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/>
        <w:t>5.</w:t>
      </w:r>
      <w:r>
        <w:rPr/>
        <w:t>✪まつげ</w:t>
      </w:r>
      <w:r>
        <w:rPr/>
        <w:t>創作</w:t>
      </w:r>
      <w:r>
        <w:rPr/>
        <w:t>アート✪</w:t>
      </w:r>
      <w:r>
        <w:rPr/>
        <w:t>Code no. 9-8(5)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衛生、後処理</w:t>
      </w:r>
      <w:r>
        <w:rPr/>
        <w:t>(10) マネキン</w:t>
      </w:r>
      <w:r>
        <w:rPr/>
        <w:t>作品</w:t>
      </w:r>
      <w:r>
        <w:rPr/>
        <w:t xml:space="preserve">のコンセプト・デザイン </w:t>
      </w:r>
      <w:r>
        <w:rPr/>
        <w:t>独創的</w:t>
      </w:r>
      <w:r>
        <w:rPr/>
        <w:t>な</w:t>
      </w:r>
      <w:r>
        <w:rPr/>
        <w:t>素材活用(30)</w:t>
      </w:r>
      <w:r>
        <w:rPr/>
        <w:t>のデザイン(20)</w:t>
      </w:r>
    </w:p>
    <w:p>
      <w:pPr>
        <w:pStyle w:val="0"/>
        <w:widowControl w:val="off"/>
      </w:pPr>
      <w:r>
        <w:rPr/>
        <w:t>基本</w:t>
      </w:r>
      <w:r>
        <w:rPr/>
        <w:t>に</w:t>
      </w:r>
      <w:r>
        <w:rPr/>
        <w:t>忠実</w:t>
      </w:r>
      <w:r>
        <w:rPr/>
        <w:t>なアイデア(20) デザイン</w:t>
      </w:r>
      <w:r>
        <w:rPr/>
        <w:t>完成度(20) 合計(100)</w:t>
      </w:r>
    </w:p>
    <w:p>
      <w:pPr>
        <w:pStyle w:val="0"/>
        <w:widowControl w:val="off"/>
        <w:rPr/>
      </w:pP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★必</w:t>
      </w:r>
      <w:r>
        <w:rPr/>
        <w:t>ずまつげ</w:t>
      </w:r>
      <w:r>
        <w:rPr/>
        <w:t>延長作業</w:t>
      </w:r>
      <w:r>
        <w:rPr/>
        <w:t>を</w:t>
      </w:r>
      <w:r>
        <w:rPr/>
        <w:t>基本</w:t>
      </w:r>
      <w:r>
        <w:rPr/>
        <w:t>とする。</w:t>
      </w:r>
    </w:p>
    <w:p>
      <w:pPr>
        <w:pStyle w:val="0"/>
        <w:widowControl w:val="off"/>
      </w:pPr>
      <w:r>
        <w:rPr/>
        <w:t>★使</w:t>
      </w:r>
      <w:r>
        <w:rPr/>
        <w:t>い</w:t>
      </w:r>
      <w:r>
        <w:rPr/>
        <w:t>捨</w:t>
      </w:r>
      <w:r>
        <w:rPr/>
        <w:t>てガモまつげをつければ</w:t>
      </w:r>
      <w:r>
        <w:rPr/>
        <w:t>失格</w:t>
      </w:r>
      <w:r>
        <w:rPr/>
        <w:t>です。</w:t>
      </w:r>
      <w:r>
        <w:rPr/>
        <w:t xml:space="preserve"> メイクアップ</w:t>
      </w:r>
      <w:r>
        <w:rPr/>
        <w:t>使用眉毛</w:t>
      </w:r>
      <w:r>
        <w:rPr/>
        <w:t>をつけても</w:t>
      </w:r>
      <w:r>
        <w:rPr/>
        <w:t>失格。</w:t>
      </w:r>
      <w:r>
        <w:rPr/>
        <w:t xml:space="preserve"> </w:t>
      </w:r>
      <w:r>
        <w:rPr/>
        <w:t>★動画</w:t>
      </w:r>
      <w:r>
        <w:rPr/>
        <w:t>を</w:t>
      </w:r>
      <w:r>
        <w:rPr/>
        <w:t>通</w:t>
      </w:r>
      <w:r>
        <w:rPr/>
        <w:t>じてまつげ</w:t>
      </w:r>
      <w:r>
        <w:rPr/>
        <w:t>延長</w:t>
      </w:r>
      <w:r>
        <w:rPr/>
        <w:t>で</w:t>
      </w:r>
      <w:r>
        <w:rPr/>
        <w:t>基本実力</w:t>
      </w:r>
      <w:r>
        <w:rPr/>
        <w:t>が</w:t>
      </w:r>
      <w:r>
        <w:rPr/>
        <w:t>立証</w:t>
      </w:r>
      <w:r>
        <w:rPr/>
        <w:t>されなければならない。</w:t>
      </w:r>
    </w:p>
    <w:p>
      <w:pPr>
        <w:pStyle w:val="0"/>
        <w:widowControl w:val="off"/>
      </w:pPr>
      <w:r>
        <w:rPr/>
        <w:t>所持品：目</w:t>
      </w:r>
      <w:r>
        <w:rPr/>
        <w:t>つきはミンドゥマネキン、</w:t>
      </w:r>
      <w:r>
        <w:rPr/>
        <w:t>創作</w:t>
      </w:r>
      <w:r>
        <w:rPr/>
        <w:t>アート</w:t>
      </w:r>
      <w:r>
        <w:rPr/>
        <w:t>素材、</w:t>
      </w:r>
      <w:r>
        <w:rPr/>
        <w:t>テーマシアン（</w:t>
      </w:r>
      <w:r>
        <w:rPr/>
        <w:t>説明地）、撮影装備</w:t>
      </w:r>
    </w:p>
    <w:p>
      <w:pPr>
        <w:pStyle w:val="0"/>
        <w:widowControl w:val="off"/>
      </w:pPr>
      <w:r>
        <w:rPr/>
        <w:t>（動画撮影時</w:t>
      </w:r>
      <w:r>
        <w:rPr/>
        <w:t>に</w:t>
      </w:r>
      <w:r>
        <w:rPr/>
        <w:t>本人</w:t>
      </w:r>
      <w:r>
        <w:rPr/>
        <w:t>がアートをしている</w:t>
      </w:r>
      <w:r>
        <w:rPr/>
        <w:t>全体</w:t>
      </w:r>
      <w:r>
        <w:rPr/>
        <w:t>が</w:t>
      </w:r>
      <w:r>
        <w:rPr/>
        <w:t>出</w:t>
      </w:r>
      <w:r>
        <w:rPr/>
        <w:t>てくる</w:t>
      </w:r>
      <w:r>
        <w:rPr/>
        <w:t>写真</w:t>
      </w:r>
      <w:r>
        <w:rPr/>
        <w:t>を</w:t>
      </w:r>
      <w:r>
        <w:rPr/>
        <w:t>撮</w:t>
      </w:r>
      <w:r>
        <w:rPr/>
        <w:t>る）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1. 動画撮影編集</w:t>
      </w:r>
      <w:r>
        <w:rPr/>
        <w:t>（</w:t>
      </w:r>
      <w:r>
        <w:rPr/>
        <w:t>5分</w:t>
      </w:r>
      <w:r>
        <w:rPr/>
        <w:t>）</w:t>
      </w:r>
    </w:p>
    <w:p>
      <w:pPr>
        <w:pStyle w:val="0"/>
        <w:widowControl w:val="off"/>
      </w:pPr>
      <w:r>
        <w:rPr/>
        <w:t xml:space="preserve">* 事前準備撮影 1分 </w:t>
      </w:r>
      <w:r>
        <w:rPr/>
        <w:t>＞</w:t>
      </w:r>
      <w:r>
        <w:rPr/>
        <w:t xml:space="preserve"> 約25%時</w:t>
      </w:r>
      <w:r>
        <w:rPr/>
        <w:t>、</w:t>
      </w:r>
      <w:r>
        <w:rPr/>
        <w:t>1分 &gt; 約50%時</w:t>
      </w:r>
      <w:r>
        <w:rPr/>
        <w:t>、</w:t>
      </w:r>
      <w:r>
        <w:rPr/>
        <w:t>1分 &gt; 約75%時</w:t>
      </w:r>
      <w:r>
        <w:rPr/>
        <w:t>、</w:t>
      </w:r>
      <w:r>
        <w:rPr/>
        <w:t>1分</w:t>
      </w:r>
    </w:p>
    <w:p>
      <w:pPr>
        <w:pStyle w:val="0"/>
        <w:widowControl w:val="off"/>
      </w:pPr>
      <w:r>
        <w:rPr/>
        <w:t>作品</w:t>
      </w:r>
      <w:r>
        <w:rPr/>
        <w:t>や</w:t>
      </w:r>
      <w:r>
        <w:rPr/>
        <w:t>選手</w:t>
      </w:r>
      <w:r>
        <w:rPr/>
        <w:t>の</w:t>
      </w:r>
      <w:r>
        <w:rPr/>
        <w:t>顔</w:t>
      </w:r>
      <w:r>
        <w:rPr/>
        <w:t>が</w:t>
      </w:r>
      <w:r>
        <w:rPr/>
        <w:t>見</w:t>
      </w:r>
      <w:r>
        <w:rPr/>
        <w:t>える</w:t>
      </w:r>
      <w:r>
        <w:rPr/>
        <w:t>動画</w:t>
      </w:r>
      <w:r>
        <w:rPr/>
        <w:t>を5</w:t>
      </w:r>
      <w:r>
        <w:rPr/>
        <w:t>分以内</w:t>
      </w:r>
      <w:r>
        <w:rPr/>
        <w:t>に</w:t>
      </w:r>
      <w:r>
        <w:rPr/>
        <w:t>編集</w:t>
      </w:r>
      <w:r>
        <w:rPr/>
        <w:t>する。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2. 写真(8枚)</w:t>
      </w:r>
    </w:p>
    <w:p>
      <w:pPr>
        <w:pStyle w:val="0"/>
        <w:widowControl w:val="off"/>
      </w:pPr>
      <w:r>
        <w:rPr/>
        <w:t>トーナメントホームページフォームを</w:t>
      </w:r>
      <w:r>
        <w:rPr/>
        <w:t>参照（</w:t>
      </w:r>
      <w:r>
        <w:rPr/>
        <w:t>A4</w:t>
      </w:r>
      <w:r>
        <w:rPr/>
        <w:t>）</w:t>
      </w:r>
    </w:p>
    <w:p>
      <w:pPr>
        <w:pStyle w:val="0"/>
        <w:widowControl w:val="off"/>
      </w:pPr>
      <w:r>
        <w:rPr/>
        <w:t>コンプライアンス：</w:t>
      </w:r>
      <w:r>
        <w:rPr/>
        <w:t>写真</w:t>
      </w:r>
      <w:r>
        <w:rPr/>
        <w:t>ソース_ファイルjpg</w:t>
      </w:r>
    </w:p>
    <w:p>
      <w:pPr>
        <w:pStyle w:val="0"/>
        <w:widowControl w:val="off"/>
      </w:pPr>
      <w:r>
        <w:rPr/>
        <w:t>解像度200dpi</w:t>
      </w:r>
    </w:p>
    <w:p>
      <w:pPr>
        <w:pStyle w:val="0"/>
        <w:widowControl w:val="off"/>
      </w:pPr>
      <w:r>
        <w:rPr/>
        <w:t>（スマートフォンカメラ</w:t>
      </w:r>
      <w:r>
        <w:rPr/>
        <w:t>800万画素以上</w:t>
      </w:r>
      <w:r>
        <w:rPr/>
        <w:t>）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*作品名</w:t>
      </w:r>
      <w:r>
        <w:rPr/>
        <w:t>を</w:t>
      </w:r>
      <w:r>
        <w:rPr/>
        <w:t>決</w:t>
      </w:r>
      <w:r>
        <w:rPr/>
        <w:t>め、</w:t>
      </w:r>
      <w:r>
        <w:rPr/>
        <w:t>作品</w:t>
      </w:r>
      <w:r>
        <w:rPr/>
        <w:t>の</w:t>
      </w:r>
      <w:r>
        <w:rPr/>
        <w:t>簡単</w:t>
      </w:r>
      <w:r>
        <w:rPr/>
        <w:t>な</w:t>
      </w:r>
      <w:r>
        <w:rPr/>
        <w:t>説明</w:t>
      </w:r>
      <w:r>
        <w:rPr/>
        <w:t>を</w:t>
      </w:r>
      <w:r>
        <w:rPr/>
        <w:t>入</w:t>
      </w:r>
      <w:r>
        <w:rPr/>
        <w:t>れる。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1. 始</w:t>
      </w:r>
      <w:r>
        <w:rPr/>
        <w:t>める</w:t>
      </w:r>
      <w:r>
        <w:rPr/>
        <w:t>前</w:t>
      </w:r>
      <w:r>
        <w:rPr/>
        <w:t>に</w:t>
      </w:r>
      <w:r>
        <w:rPr/>
        <w:t>簡単</w:t>
      </w:r>
      <w:r>
        <w:rPr/>
        <w:t>に</w:t>
      </w:r>
      <w:r>
        <w:rPr/>
        <w:t>作品紹介（（例）「非常」、世界</w:t>
      </w:r>
      <w:r>
        <w:rPr/>
        <w:t>が</w:t>
      </w:r>
      <w:r>
        <w:rPr/>
        <w:t>気候環境</w:t>
      </w:r>
      <w:r>
        <w:rPr/>
        <w:t>を</w:t>
      </w:r>
      <w:r>
        <w:rPr/>
        <w:t>考</w:t>
      </w:r>
      <w:r>
        <w:rPr/>
        <w:t>え、</w:t>
      </w:r>
      <w:r>
        <w:rPr/>
        <w:t>作品</w:t>
      </w:r>
      <w:r>
        <w:rPr/>
        <w:t>をリサイクル</w:t>
      </w:r>
      <w:r>
        <w:rPr/>
        <w:t>作品</w:t>
      </w:r>
      <w:r>
        <w:rPr/>
        <w:t>として</w:t>
      </w:r>
      <w:r>
        <w:rPr/>
        <w:t>使</w:t>
      </w:r>
      <w:r>
        <w:rPr/>
        <w:t>って</w:t>
      </w:r>
      <w:r>
        <w:rPr/>
        <w:t>地球</w:t>
      </w:r>
      <w:r>
        <w:rPr/>
        <w:t>の</w:t>
      </w:r>
      <w:r>
        <w:rPr/>
        <w:t>環境</w:t>
      </w:r>
      <w:r>
        <w:rPr/>
        <w:t>を</w:t>
      </w:r>
      <w:r>
        <w:rPr/>
        <w:t>活</w:t>
      </w:r>
      <w:r>
        <w:rPr/>
        <w:t>かし、すべての</w:t>
      </w:r>
      <w:r>
        <w:rPr/>
        <w:t>人</w:t>
      </w:r>
      <w:r>
        <w:rPr/>
        <w:t>が</w:t>
      </w:r>
      <w:r>
        <w:rPr/>
        <w:t>新</w:t>
      </w:r>
      <w:r>
        <w:rPr/>
        <w:t>しい</w:t>
      </w:r>
      <w:r>
        <w:rPr/>
        <w:t>環境</w:t>
      </w:r>
      <w:r>
        <w:rPr/>
        <w:t>で</w:t>
      </w:r>
      <w:r>
        <w:rPr/>
        <w:t>地球</w:t>
      </w:r>
      <w:r>
        <w:rPr/>
        <w:t>を</w:t>
      </w:r>
      <w:r>
        <w:rPr/>
        <w:t>生</w:t>
      </w:r>
      <w:r>
        <w:rPr/>
        <w:t>かして</w:t>
      </w:r>
      <w:r>
        <w:rPr/>
        <w:t>飛</w:t>
      </w:r>
      <w:r>
        <w:rPr/>
        <w:t>んでいくことを</w:t>
      </w:r>
      <w:r>
        <w:rPr/>
        <w:t>象徴的</w:t>
      </w:r>
      <w:r>
        <w:rPr/>
        <w:t>な</w:t>
      </w:r>
      <w:r>
        <w:rPr/>
        <w:t>作品</w:t>
      </w:r>
      <w:r>
        <w:rPr/>
        <w:t>として</w:t>
      </w:r>
      <w:r>
        <w:rPr/>
        <w:t>表現。）</w:t>
      </w:r>
    </w:p>
    <w:p>
      <w:pPr>
        <w:pStyle w:val="0"/>
        <w:widowControl w:val="off"/>
      </w:pPr>
      <w:r>
        <w:rPr/>
        <w:t xml:space="preserve"> *作品紹介説明</w:t>
      </w:r>
      <w:r>
        <w:rPr/>
        <w:t>には</w:t>
      </w:r>
      <w:r>
        <w:rPr/>
        <w:t>減点</w:t>
      </w:r>
      <w:r>
        <w:rPr/>
        <w:t>と</w:t>
      </w:r>
      <w:r>
        <w:rPr/>
        <w:t>加算点</w:t>
      </w:r>
      <w:r>
        <w:rPr/>
        <w:t>が</w:t>
      </w:r>
      <w:r>
        <w:rPr/>
        <w:t>課</w:t>
      </w:r>
      <w:r>
        <w:rPr/>
        <w:t>せられる</w:t>
      </w:r>
      <w:r>
        <w:rPr/>
        <w:t>場合</w:t>
      </w:r>
      <w:r>
        <w:rPr/>
        <w:t>があります。</w:t>
      </w:r>
    </w:p>
    <w:p>
      <w:pPr>
        <w:pStyle w:val="0"/>
        <w:widowControl w:val="off"/>
      </w:pPr>
      <w:r>
        <w:rPr/>
        <w:t>2. 材料設定写真 - 開始</w:t>
      </w:r>
      <w:r>
        <w:rPr/>
        <w:t>する</w:t>
      </w:r>
      <w:r>
        <w:rPr/>
        <w:t>前</w:t>
      </w:r>
      <w:r>
        <w:rPr/>
        <w:t>に</w:t>
      </w:r>
      <w:r>
        <w:rPr/>
        <w:t>材料</w:t>
      </w:r>
      <w:r>
        <w:rPr/>
        <w:t>の</w:t>
      </w:r>
      <w:r>
        <w:rPr/>
        <w:t>底</w:t>
      </w:r>
      <w:r>
        <w:rPr/>
        <w:t>に</w:t>
      </w:r>
      <w:r>
        <w:rPr/>
        <w:t>朱色</w:t>
      </w:r>
      <w:r>
        <w:rPr/>
        <w:t>のきれいなタオルを</w:t>
      </w:r>
      <w:r>
        <w:rPr/>
        <w:t>敷</w:t>
      </w:r>
      <w:r>
        <w:rPr/>
        <w:t>き、その</w:t>
      </w:r>
      <w:r>
        <w:rPr/>
        <w:t>上</w:t>
      </w:r>
      <w:r>
        <w:rPr/>
        <w:t>にすべての</w:t>
      </w:r>
      <w:r>
        <w:rPr/>
        <w:t>材料</w:t>
      </w:r>
      <w:r>
        <w:rPr/>
        <w:t>が</w:t>
      </w:r>
      <w:r>
        <w:rPr/>
        <w:t>入</w:t>
      </w:r>
      <w:r>
        <w:rPr/>
        <w:t>っているTRAY</w:t>
      </w:r>
      <w:r>
        <w:rPr/>
        <w:t>内</w:t>
      </w:r>
      <w:r>
        <w:rPr/>
        <w:t>に</w:t>
      </w:r>
      <w:r>
        <w:rPr/>
        <w:t>衛生的</w:t>
      </w:r>
      <w:r>
        <w:rPr/>
        <w:t>に</w:t>
      </w:r>
      <w:r>
        <w:rPr/>
        <w:t>整理</w:t>
      </w:r>
      <w:r>
        <w:rPr/>
        <w:t>した</w:t>
      </w:r>
      <w:r>
        <w:rPr/>
        <w:t>後、写真撮影</w:t>
      </w:r>
      <w:r>
        <w:rPr/>
        <w:t>して</w:t>
      </w:r>
      <w:r>
        <w:rPr/>
        <w:t>提出様式</w:t>
      </w:r>
      <w:r>
        <w:rPr/>
        <w:t>に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3. 始</w:t>
      </w:r>
      <w:r>
        <w:rPr/>
        <w:t>める</w:t>
      </w:r>
      <w:r>
        <w:rPr/>
        <w:t>前</w:t>
      </w:r>
      <w:r>
        <w:rPr/>
        <w:t>に、</w:t>
      </w:r>
      <w:r>
        <w:rPr/>
        <w:t>前面</w:t>
      </w:r>
      <w:r>
        <w:rPr/>
        <w:t>からマネキンの</w:t>
      </w:r>
      <w:r>
        <w:rPr/>
        <w:t>写真</w:t>
      </w:r>
      <w:r>
        <w:rPr/>
        <w:t>を</w:t>
      </w:r>
      <w:r>
        <w:rPr/>
        <w:t>挿入</w:t>
      </w:r>
      <w:r>
        <w:rPr/>
        <w:t>します。</w:t>
      </w:r>
    </w:p>
    <w:p>
      <w:pPr>
        <w:pStyle w:val="0"/>
        <w:widowControl w:val="off"/>
      </w:pPr>
      <w:r>
        <w:rPr/>
        <w:t>4. 作品</w:t>
      </w:r>
      <w:r>
        <w:rPr/>
        <w:t>を</w:t>
      </w:r>
      <w:r>
        <w:rPr/>
        <w:t>作</w:t>
      </w:r>
      <w:r>
        <w:rPr/>
        <w:t>る</w:t>
      </w:r>
      <w:r>
        <w:rPr/>
        <w:t>過程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5.特</w:t>
      </w:r>
      <w:r>
        <w:rPr/>
        <w:t>に、まつ</w:t>
      </w:r>
      <w:r>
        <w:rPr/>
        <w:t>毛</w:t>
      </w:r>
      <w:r>
        <w:rPr/>
        <w:t>を</w:t>
      </w:r>
      <w:r>
        <w:rPr/>
        <w:t>延長</w:t>
      </w:r>
      <w:r>
        <w:rPr/>
        <w:t>して</w:t>
      </w:r>
      <w:r>
        <w:rPr/>
        <w:t>作品</w:t>
      </w:r>
      <w:r>
        <w:rPr/>
        <w:t>を</w:t>
      </w:r>
      <w:r>
        <w:rPr/>
        <w:t>作</w:t>
      </w:r>
      <w:r>
        <w:rPr/>
        <w:t>る</w:t>
      </w:r>
      <w:r>
        <w:rPr/>
        <w:t>過程挿入</w:t>
      </w:r>
      <w:r>
        <w:rPr/>
        <w:t>する。</w:t>
      </w:r>
    </w:p>
    <w:p>
      <w:pPr>
        <w:pStyle w:val="0"/>
        <w:widowControl w:val="off"/>
      </w:pPr>
      <w:r>
        <w:rPr/>
        <w:t>6. 完成後</w:t>
      </w:r>
      <w:r>
        <w:rPr/>
        <w:t>、マネキンの</w:t>
      </w:r>
      <w:r>
        <w:rPr/>
        <w:t>正面</w:t>
      </w:r>
      <w:r>
        <w:rPr/>
        <w:t>から</w:t>
      </w:r>
      <w:r>
        <w:rPr/>
        <w:t>詳細</w:t>
      </w:r>
      <w:r>
        <w:rPr/>
        <w:t>に</w:t>
      </w:r>
      <w:r>
        <w:rPr/>
        <w:t>撮影</w:t>
      </w:r>
      <w:r>
        <w:rPr/>
        <w:t>した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7. 完成後</w:t>
      </w:r>
      <w:r>
        <w:rPr/>
        <w:t>、マネキンの</w:t>
      </w:r>
      <w:r>
        <w:rPr/>
        <w:t>核心</w:t>
      </w:r>
      <w:r>
        <w:rPr/>
        <w:t>ポイントを</w:t>
      </w:r>
      <w:r>
        <w:rPr/>
        <w:t>強調</w:t>
      </w:r>
      <w:r>
        <w:rPr/>
        <w:t>したい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8.完成後</w:t>
      </w:r>
      <w:r>
        <w:rPr/>
        <w:t>、マネキンの</w:t>
      </w:r>
      <w:r>
        <w:rPr/>
        <w:t>側面</w:t>
      </w:r>
      <w:r>
        <w:rPr/>
        <w:t>にコアポイントの</w:t>
      </w:r>
      <w:r>
        <w:rPr/>
        <w:t>写真</w:t>
      </w:r>
      <w:r>
        <w:rPr/>
        <w:t>を</w:t>
      </w:r>
      <w:r>
        <w:rPr/>
        <w:t>挿入</w:t>
      </w:r>
      <w:r>
        <w:rPr/>
        <w:t>します。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*提出</w:t>
      </w:r>
      <w:r>
        <w:rPr/>
        <w:t>した</w:t>
      </w:r>
      <w:r>
        <w:rPr/>
        <w:t>作品</w:t>
      </w:r>
      <w:r>
        <w:rPr/>
        <w:t>の</w:t>
      </w:r>
      <w:r>
        <w:rPr/>
        <w:t>写真</w:t>
      </w:r>
      <w:r>
        <w:rPr/>
        <w:t>は</w:t>
      </w:r>
      <w:r>
        <w:rPr/>
        <w:t>返却</w:t>
      </w:r>
      <w:r>
        <w:rPr/>
        <w:t>されません。</w:t>
      </w:r>
    </w:p>
    <w:p>
      <w:pPr>
        <w:pStyle w:val="0"/>
        <w:widowControl w:val="off"/>
      </w:pPr>
      <w:r>
        <w:rPr/>
        <w:t>*提出作品</w:t>
      </w:r>
      <w:r>
        <w:rPr/>
        <w:t>の</w:t>
      </w:r>
      <w:r>
        <w:rPr/>
        <w:t>中</w:t>
      </w:r>
      <w:r>
        <w:rPr/>
        <w:t>で</w:t>
      </w:r>
      <w:r>
        <w:rPr/>
        <w:t>優</w:t>
      </w:r>
      <w:r>
        <w:rPr/>
        <w:t>れた</w:t>
      </w:r>
      <w:r>
        <w:rPr/>
        <w:t>製品</w:t>
      </w:r>
      <w:r>
        <w:rPr/>
        <w:t>は</w:t>
      </w:r>
      <w:r>
        <w:rPr/>
        <w:t>審査</w:t>
      </w:r>
      <w:r>
        <w:rPr/>
        <w:t>し、</w:t>
      </w:r>
      <w:r>
        <w:rPr/>
        <w:t>関連学会誌</w:t>
      </w:r>
      <w:r>
        <w:rPr/>
        <w:t>またはWBF</w:t>
      </w:r>
      <w:r>
        <w:rPr/>
        <w:t>大会関連資料</w:t>
      </w:r>
      <w:r>
        <w:rPr/>
        <w:t>として</w:t>
      </w:r>
    </w:p>
    <w:p>
      <w:pPr>
        <w:pStyle w:val="0"/>
        <w:widowControl w:val="off"/>
      </w:pPr>
      <w:r>
        <w:rPr/>
        <w:t xml:space="preserve"> 書</w:t>
      </w:r>
      <w:r>
        <w:rPr/>
        <w:t>くことができます。</w:t>
      </w:r>
      <w:r>
        <w:rPr/>
        <w:t xml:space="preserve"> </w:t>
      </w:r>
      <w:r>
        <w:rPr/>
        <w:t>（同意</w:t>
      </w:r>
      <w:r>
        <w:rPr/>
        <w:t>しないと</w:t>
      </w:r>
      <w:r>
        <w:rPr/>
        <w:t>作品提出</w:t>
      </w:r>
      <w:r>
        <w:rPr/>
        <w:t>してはなりません。）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審査規則：</w:t>
      </w:r>
    </w:p>
    <w:p>
      <w:pPr>
        <w:pStyle w:val="0"/>
        <w:widowControl w:val="off"/>
      </w:pPr>
      <w:r>
        <w:rPr/>
        <w:t>①作品</w:t>
      </w:r>
      <w:r>
        <w:rPr/>
        <w:t>のコンセプト・デザイン</w:t>
      </w:r>
    </w:p>
    <w:p>
      <w:pPr>
        <w:pStyle w:val="0"/>
        <w:widowControl w:val="off"/>
      </w:pPr>
      <w:r>
        <w:rPr/>
        <w:t>- 作品</w:t>
      </w:r>
      <w:r>
        <w:rPr/>
        <w:t>テーマシアン</w:t>
      </w:r>
      <w:r>
        <w:rPr/>
        <w:t>準備</w:t>
      </w:r>
      <w:r>
        <w:rPr/>
        <w:t>の</w:t>
      </w:r>
      <w:r>
        <w:rPr/>
        <w:t>有無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作品</w:t>
      </w:r>
      <w:r>
        <w:rPr/>
        <w:t>テーマシアンと</w:t>
      </w:r>
      <w:r>
        <w:rPr/>
        <w:t>作品</w:t>
      </w:r>
      <w:r>
        <w:rPr/>
        <w:t>の</w:t>
      </w:r>
      <w:r>
        <w:rPr/>
        <w:t>一致性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作品選択</w:t>
      </w:r>
      <w:r>
        <w:rPr/>
        <w:t>の</w:t>
      </w:r>
      <w:r>
        <w:rPr/>
        <w:t>差別化（希少性）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作品</w:t>
      </w:r>
      <w:r>
        <w:rPr/>
        <w:t>に</w:t>
      </w:r>
      <w:r>
        <w:rPr/>
        <w:t>対</w:t>
      </w:r>
      <w:r>
        <w:rPr/>
        <w:t>する</w:t>
      </w:r>
      <w:r>
        <w:rPr/>
        <w:t>考</w:t>
      </w:r>
      <w:r>
        <w:rPr/>
        <w:t>え（</w:t>
      </w:r>
      <w:r>
        <w:rPr/>
        <w:t>心血）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②独創的</w:t>
      </w:r>
      <w:r>
        <w:rPr/>
        <w:t>な</w:t>
      </w:r>
      <w:r>
        <w:rPr/>
        <w:t>素材活用</w:t>
      </w:r>
      <w:r>
        <w:rPr/>
        <w:t>のデザイン</w:t>
      </w:r>
    </w:p>
    <w:p>
      <w:pPr>
        <w:pStyle w:val="0"/>
        <w:widowControl w:val="off"/>
      </w:pPr>
      <w:r>
        <w:rPr/>
        <w:t>- 毛髪</w:t>
      </w:r>
      <w:r>
        <w:rPr/>
        <w:t>や</w:t>
      </w:r>
      <w:r>
        <w:rPr/>
        <w:t>周囲</w:t>
      </w:r>
      <w:r>
        <w:rPr/>
        <w:t>の</w:t>
      </w:r>
      <w:r>
        <w:rPr/>
        <w:t>一般的</w:t>
      </w:r>
      <w:r>
        <w:rPr/>
        <w:t>な</w:t>
      </w:r>
      <w:r>
        <w:rPr/>
        <w:t>素材</w:t>
      </w:r>
      <w:r>
        <w:rPr/>
        <w:t>の</w:t>
      </w:r>
      <w:r>
        <w:rPr/>
        <w:t>利用範囲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③基本</w:t>
      </w:r>
      <w:r>
        <w:rPr/>
        <w:t>に</w:t>
      </w:r>
      <w:r>
        <w:rPr/>
        <w:t>忠実</w:t>
      </w:r>
      <w:r>
        <w:rPr/>
        <w:t>なアイデアデザイン</w:t>
      </w:r>
    </w:p>
    <w:p>
      <w:pPr>
        <w:pStyle w:val="0"/>
        <w:widowControl w:val="off"/>
      </w:pPr>
      <w:r>
        <w:rPr/>
        <w:t>- まつ</w:t>
      </w:r>
      <w:r>
        <w:rPr/>
        <w:t>毛</w:t>
      </w:r>
      <w:r>
        <w:rPr/>
        <w:t>の</w:t>
      </w:r>
      <w:r>
        <w:rPr/>
        <w:t>先端</w:t>
      </w:r>
      <w:r>
        <w:rPr/>
        <w:t>が</w:t>
      </w:r>
      <w:r>
        <w:rPr/>
        <w:t>切</w:t>
      </w:r>
      <w:r>
        <w:rPr/>
        <w:t>られていることを</w:t>
      </w:r>
      <w:r>
        <w:rPr/>
        <w:t>必</w:t>
      </w:r>
      <w:r>
        <w:rPr/>
        <w:t>ず</w:t>
      </w:r>
      <w:r>
        <w:rPr/>
        <w:t>確認</w:t>
      </w:r>
      <w:r>
        <w:rPr/>
        <w:t>してください。</w:t>
      </w:r>
    </w:p>
    <w:p>
      <w:pPr>
        <w:pStyle w:val="0"/>
        <w:widowControl w:val="off"/>
      </w:pPr>
      <w:r>
        <w:rPr/>
        <w:t>- まつげエクステの</w:t>
      </w:r>
      <w:r>
        <w:rPr/>
        <w:t>忠実度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-延長後</w:t>
      </w:r>
      <w:r>
        <w:rPr/>
        <w:t>、その</w:t>
      </w:r>
      <w:r>
        <w:rPr/>
        <w:t>上</w:t>
      </w:r>
      <w:r>
        <w:rPr/>
        <w:t>を</w:t>
      </w:r>
      <w:r>
        <w:rPr/>
        <w:t>他</w:t>
      </w:r>
      <w:r>
        <w:rPr/>
        <w:t>のものでまつげ</w:t>
      </w:r>
      <w:r>
        <w:rPr/>
        <w:t>延長</w:t>
      </w:r>
      <w:r>
        <w:rPr/>
        <w:t>が</w:t>
      </w:r>
      <w:r>
        <w:rPr/>
        <w:t>見</w:t>
      </w:r>
      <w:r>
        <w:rPr/>
        <w:t>えないように</w:t>
      </w:r>
      <w:r>
        <w:rPr/>
        <w:t>覆</w:t>
      </w:r>
      <w:r>
        <w:rPr/>
        <w:t>うと</w:t>
      </w:r>
      <w:r>
        <w:rPr/>
        <w:t>減点処理</w:t>
      </w:r>
      <w:r>
        <w:rPr/>
        <w:t>することができる。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문 창식</dc:creator>
  <cp:lastModifiedBy>문 창식</cp:lastModifiedBy>
  <dcterms:created xsi:type="dcterms:W3CDTF">2025-04-18T04:55:11.723</dcterms:created>
  <dcterms:modified xsi:type="dcterms:W3CDTF">2025-04-18T04:55:11.788</dcterms:modified>
  <cp:version>0501.0100.01</cp:version>
</cp:coreProperties>
</file>